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50" w:rsidRPr="00832850" w:rsidRDefault="00832850" w:rsidP="00832850">
      <w:pPr>
        <w:spacing w:after="0" w:line="240" w:lineRule="auto"/>
        <w:jc w:val="both"/>
        <w:textAlignment w:val="baseline"/>
        <w:outlineLvl w:val="0"/>
        <w:rPr>
          <w:rFonts w:ascii="Arial" w:eastAsia="Times New Roman" w:hAnsi="Arial" w:cs="Arial"/>
          <w:color w:val="303030"/>
          <w:kern w:val="36"/>
          <w:sz w:val="39"/>
          <w:szCs w:val="39"/>
          <w:lang w:eastAsia="es-ES"/>
        </w:rPr>
      </w:pPr>
      <w:r w:rsidRPr="00832850">
        <w:rPr>
          <w:rFonts w:ascii="Arial" w:eastAsia="Times New Roman" w:hAnsi="Arial" w:cs="Arial"/>
          <w:color w:val="303030"/>
          <w:kern w:val="36"/>
          <w:sz w:val="39"/>
          <w:szCs w:val="39"/>
          <w:lang w:eastAsia="es-ES"/>
        </w:rPr>
        <w:t>Acta de la VII Asamblea General Ordinaria de Demos</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Debidamente convocados los asistentes se reúnen en Asamblea General a las 12:00 del día 5 de febrero de 2014 en el edificio 9 del Campus de Getafe para tratar el siguiente ORDEN DEL DÍA:</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Balance del primer cuatrimestre.</w:t>
      </w:r>
    </w:p>
    <w:p w:rsidR="00832850" w:rsidRPr="00832850" w:rsidRDefault="00832850" w:rsidP="00832850">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Recogida de la cuota cuatrimestral.</w:t>
      </w:r>
    </w:p>
    <w:p w:rsidR="00832850" w:rsidRPr="00832850" w:rsidRDefault="00832850" w:rsidP="00832850">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Renovación de la Junta administrativa.</w:t>
      </w:r>
    </w:p>
    <w:p w:rsidR="00832850" w:rsidRPr="00832850" w:rsidRDefault="00832850" w:rsidP="00832850">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Campaña de Socios – participación.</w:t>
      </w:r>
    </w:p>
    <w:p w:rsidR="00832850" w:rsidRPr="00832850" w:rsidRDefault="00832850" w:rsidP="00832850">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Propuestas para el nuevo periodo:</w:t>
      </w:r>
    </w:p>
    <w:p w:rsidR="00832850" w:rsidRPr="00832850" w:rsidRDefault="00832850" w:rsidP="00832850">
      <w:pPr>
        <w:numPr>
          <w:ilvl w:val="1"/>
          <w:numId w:val="1"/>
        </w:numPr>
        <w:spacing w:after="0" w:line="240" w:lineRule="auto"/>
        <w:ind w:left="24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Demos filosofía</w:t>
      </w:r>
    </w:p>
    <w:p w:rsidR="00832850" w:rsidRPr="00832850" w:rsidRDefault="00832850" w:rsidP="00832850">
      <w:pPr>
        <w:numPr>
          <w:ilvl w:val="1"/>
          <w:numId w:val="1"/>
        </w:numPr>
        <w:spacing w:after="0" w:line="240" w:lineRule="auto"/>
        <w:ind w:left="24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Acto sobre derecho penal</w:t>
      </w:r>
    </w:p>
    <w:p w:rsidR="00832850" w:rsidRPr="00832850" w:rsidRDefault="00832850" w:rsidP="00832850">
      <w:pPr>
        <w:numPr>
          <w:ilvl w:val="1"/>
          <w:numId w:val="1"/>
        </w:numPr>
        <w:spacing w:after="0" w:line="240" w:lineRule="auto"/>
        <w:ind w:left="24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IICOD Salamanca</w:t>
      </w:r>
    </w:p>
    <w:p w:rsidR="00832850" w:rsidRPr="00832850" w:rsidRDefault="00832850" w:rsidP="00832850">
      <w:pPr>
        <w:numPr>
          <w:ilvl w:val="1"/>
          <w:numId w:val="1"/>
        </w:numPr>
        <w:spacing w:after="0" w:line="240" w:lineRule="auto"/>
        <w:ind w:left="24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Evento periodismo – pedro J.</w:t>
      </w:r>
    </w:p>
    <w:p w:rsidR="00832850" w:rsidRPr="00832850" w:rsidRDefault="00832850" w:rsidP="00832850">
      <w:pPr>
        <w:numPr>
          <w:ilvl w:val="1"/>
          <w:numId w:val="1"/>
        </w:numPr>
        <w:spacing w:after="0" w:line="240" w:lineRule="auto"/>
        <w:ind w:left="24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Actos unipersonales</w:t>
      </w:r>
    </w:p>
    <w:p w:rsidR="00832850" w:rsidRPr="00832850" w:rsidRDefault="00832850" w:rsidP="00832850">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Toledo, año del Greco</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b/>
          <w:bCs/>
          <w:color w:val="303030"/>
          <w:sz w:val="20"/>
          <w:szCs w:val="20"/>
          <w:bdr w:val="none" w:sz="0" w:space="0" w:color="auto" w:frame="1"/>
          <w:lang w:eastAsia="es-ES"/>
        </w:rPr>
        <w:t>Socios asistentes</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Alba Gil, Tirso Virgos, José López, Javier Canales, Patricia Alonso, Laura Pozo, Tulia Barrera, Jose Luis Garcia, Ruben Cano, Alba Maria Alba, Ismael Ozmen, Fernando Rodriguez, Jorge Lara, Carlos Rubio, María Ruíz, Lorena Armijo y Pedro Calzada. Votos delegados:</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numPr>
          <w:ilvl w:val="0"/>
          <w:numId w:val="2"/>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María Ruiz vota en nombre de Jose Cancelinha</w:t>
      </w:r>
    </w:p>
    <w:p w:rsidR="00832850" w:rsidRPr="00832850" w:rsidRDefault="00832850" w:rsidP="00832850">
      <w:pPr>
        <w:numPr>
          <w:ilvl w:val="0"/>
          <w:numId w:val="2"/>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Pedro Calzada vota en nombre de Laura Díaz Rodriguez</w:t>
      </w:r>
    </w:p>
    <w:p w:rsidR="00832850" w:rsidRPr="00832850" w:rsidRDefault="00832850" w:rsidP="00832850">
      <w:pPr>
        <w:numPr>
          <w:ilvl w:val="0"/>
          <w:numId w:val="2"/>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Tulia Barrera vota en nombre de de Diego Espín</w:t>
      </w:r>
    </w:p>
    <w:p w:rsidR="00832850" w:rsidRPr="00832850" w:rsidRDefault="00832850" w:rsidP="00832850">
      <w:pPr>
        <w:numPr>
          <w:ilvl w:val="0"/>
          <w:numId w:val="2"/>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Ismael Ozmen vota en nombre  de Manuel Menéndez</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Suman un total de 21 asistentes con derecho a voto, por lo tanto habiendo quorum comienza la Asamblea General a las 12:05 horas.</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b/>
          <w:bCs/>
          <w:color w:val="303030"/>
          <w:sz w:val="20"/>
          <w:szCs w:val="20"/>
          <w:bdr w:val="none" w:sz="0" w:space="0" w:color="auto" w:frame="1"/>
          <w:lang w:eastAsia="es-ES"/>
        </w:rPr>
        <w:t>Punto primero del orden del día</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Tulia Barrera apunta que fue una pena no conseguir el aula Magna para el evento de la Universidad. Miembros de la Junta explican el problema que hubo a la hora de reservar el Aula Magna.</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Jose Luís García expone la problemática del correo electrónico.</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Jose Cancelinha tuvo problemas con el correo.</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Alba Gil expone la memoria económica  del cuatrimestre pasado.</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b/>
          <w:bCs/>
          <w:color w:val="303030"/>
          <w:sz w:val="20"/>
          <w:szCs w:val="20"/>
          <w:bdr w:val="none" w:sz="0" w:space="0" w:color="auto" w:frame="1"/>
          <w:lang w:eastAsia="es-ES"/>
        </w:rPr>
        <w:t>Punto segundo del orden del día</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Explicado a los socios y realizado con arreglo a las disposiciones estatutarias.</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b/>
          <w:bCs/>
          <w:color w:val="303030"/>
          <w:sz w:val="20"/>
          <w:szCs w:val="20"/>
          <w:bdr w:val="none" w:sz="0" w:space="0" w:color="auto" w:frame="1"/>
          <w:lang w:eastAsia="es-ES"/>
        </w:rPr>
        <w:t>Punto tercero del orden del día</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Se renueva a Tirso Virgos Varela como Presidente de la Asociación Demos y de la Junta Administrativa por unanimidad, mediante voto escrito y secreto. Se presentan a la Junta y obtienen votos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Pedro Calzada 20</w:t>
      </w:r>
    </w:p>
    <w:p w:rsidR="00832850" w:rsidRPr="00832850" w:rsidRDefault="00832850" w:rsidP="00832850">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Alba María Alba 10</w:t>
      </w:r>
    </w:p>
    <w:p w:rsidR="00832850" w:rsidRPr="00832850" w:rsidRDefault="00832850" w:rsidP="00832850">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Javier Canales 9</w:t>
      </w:r>
    </w:p>
    <w:p w:rsidR="00832850" w:rsidRPr="00832850" w:rsidRDefault="00832850" w:rsidP="00832850">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Alba Gil 18</w:t>
      </w:r>
    </w:p>
    <w:p w:rsidR="00832850" w:rsidRPr="00832850" w:rsidRDefault="00832850" w:rsidP="00832850">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María Ruiz 19</w:t>
      </w:r>
    </w:p>
    <w:p w:rsidR="00832850" w:rsidRPr="00832850" w:rsidRDefault="00832850" w:rsidP="00832850">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Carlos rubio 15</w:t>
      </w:r>
    </w:p>
    <w:p w:rsidR="00832850" w:rsidRPr="00832850" w:rsidRDefault="00832850" w:rsidP="00832850">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lastRenderedPageBreak/>
        <w:t> Borja Pérez 9</w:t>
      </w:r>
    </w:p>
    <w:p w:rsidR="00832850" w:rsidRPr="00832850" w:rsidRDefault="00832850" w:rsidP="00832850">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José López 13</w:t>
      </w:r>
    </w:p>
    <w:p w:rsidR="00832850" w:rsidRPr="00832850" w:rsidRDefault="00832850" w:rsidP="00832850">
      <w:pPr>
        <w:numPr>
          <w:ilvl w:val="0"/>
          <w:numId w:val="3"/>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Fernando 7</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La Junta Administrativa queda formada por Carlos Rubio, María Ruíz, Borja Pérez, José López, Alba María Alba, Pedro Calzada, Alba gil y Javier Canales, con el siguiente reparto de cargos:</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numPr>
          <w:ilvl w:val="0"/>
          <w:numId w:val="4"/>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Presidente: Tirso Virgòs.</w:t>
      </w:r>
    </w:p>
    <w:p w:rsidR="00832850" w:rsidRPr="00832850" w:rsidRDefault="00832850" w:rsidP="00832850">
      <w:pPr>
        <w:numPr>
          <w:ilvl w:val="0"/>
          <w:numId w:val="4"/>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Vicepresidente: Carlos Rubio.</w:t>
      </w:r>
    </w:p>
    <w:p w:rsidR="00832850" w:rsidRPr="00832850" w:rsidRDefault="00832850" w:rsidP="00832850">
      <w:pPr>
        <w:numPr>
          <w:ilvl w:val="0"/>
          <w:numId w:val="4"/>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Secretario organización: Pedro Calzada.</w:t>
      </w:r>
    </w:p>
    <w:p w:rsidR="00832850" w:rsidRPr="00832850" w:rsidRDefault="00832850" w:rsidP="00832850">
      <w:pPr>
        <w:numPr>
          <w:ilvl w:val="0"/>
          <w:numId w:val="4"/>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Secretario de Comunicación: José López.</w:t>
      </w:r>
    </w:p>
    <w:p w:rsidR="00832850" w:rsidRPr="00832850" w:rsidRDefault="00832850" w:rsidP="00832850">
      <w:pPr>
        <w:numPr>
          <w:ilvl w:val="1"/>
          <w:numId w:val="4"/>
        </w:numPr>
        <w:spacing w:after="0" w:line="240" w:lineRule="auto"/>
        <w:ind w:left="24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Secretaria Adjunta de Comunicación: Alba María Alba, a propuesta del titular y con el refrendo de la Junta.</w:t>
      </w:r>
    </w:p>
    <w:p w:rsidR="00832850" w:rsidRPr="00832850" w:rsidRDefault="00832850" w:rsidP="00832850">
      <w:pPr>
        <w:numPr>
          <w:ilvl w:val="0"/>
          <w:numId w:val="4"/>
        </w:numPr>
        <w:spacing w:after="0" w:line="240" w:lineRule="auto"/>
        <w:ind w:left="120"/>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Tesorera: Alba Gil, a propuesta del Presidente y con el refrendo por unanimidad de la Asamblea.</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b/>
          <w:bCs/>
          <w:color w:val="303030"/>
          <w:sz w:val="20"/>
          <w:szCs w:val="20"/>
          <w:bdr w:val="none" w:sz="0" w:space="0" w:color="auto" w:frame="1"/>
          <w:lang w:eastAsia="es-ES"/>
        </w:rPr>
        <w:t>Puntos cuarto, quinto y sexto del orden del día (tratados conjuntamente)</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Tirso Virgòs Varela propone el proyecto “Demos Filosofía”.  Se aprueba por unanimidad y se constituye el siguiente Grupo de Trabajo: Javier Canales, Tirso Virgos, Pedro Calzada. Se aprueba el proyecto por unanimidad.</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Alba Gil propone un evento de contenido de Derecho Penal sobre un tema de actualidad.  Se aprueba por unanimidad y se constituye el siguiente Grupo de Trabajo: Carlos Rubio, Ismael Ozmen, María Ruiz, Ruben Cano, Alba M. Lorena Armijo.</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Carlos Rubio propone dar publicidad al IICOD de Salamanca. Se aprueba la publicidad.</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La Junta Administrativa presenta el proyecto de un acto de periodismo, planteado como gran evento del cuatrimestre.  Se aprueba por unanimidad y se constituye el siguiente Grupo de Trabajo: Javier Canales, Ruben Cano, Pedro Calzada, virgos , Tulia Barrera, Jose Luis García, Laura Diaz, Carlos Rubio.</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Varios asociados plantean la posibilidad de realizar conferencia de políticos. Se presentan ideas y propuestas de ponentes afines a ideas “de derechas”: Esperanza Aguirre, José María Aznar , Soraya Saenz de Santamaría. (Grupo de Trabajo: José López, Alba M. Alba y Tirso). Ideas y propuestas de ponentes afines a ideas "de izquierdas": Felipe González, Zapatero, Patxi López / Susana e IU (Grupo de Trabajo: Javier Canales, Carlos Rubio, Ismael Ozmen)</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Jose López propone realizar una excursión a Toledo para pasar un día de convivencia.  Se aprueba a falta de definir la fecha y asistentes.</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 </w:t>
      </w:r>
    </w:p>
    <w:p w:rsidR="00832850" w:rsidRPr="00832850" w:rsidRDefault="00832850" w:rsidP="00832850">
      <w:pPr>
        <w:spacing w:after="0" w:line="240" w:lineRule="auto"/>
        <w:jc w:val="both"/>
        <w:textAlignment w:val="baseline"/>
        <w:rPr>
          <w:rFonts w:ascii="Arial" w:eastAsia="Times New Roman" w:hAnsi="Arial" w:cs="Arial"/>
          <w:color w:val="303030"/>
          <w:sz w:val="20"/>
          <w:szCs w:val="20"/>
          <w:lang w:eastAsia="es-ES"/>
        </w:rPr>
      </w:pPr>
      <w:r w:rsidRPr="00832850">
        <w:rPr>
          <w:rFonts w:ascii="Arial" w:eastAsia="Times New Roman" w:hAnsi="Arial" w:cs="Arial"/>
          <w:color w:val="303030"/>
          <w:sz w:val="20"/>
          <w:szCs w:val="20"/>
          <w:lang w:eastAsia="es-ES"/>
        </w:rPr>
        <w:t>Pedro Calzada</w:t>
      </w:r>
    </w:p>
    <w:p w:rsidR="00CC75A8" w:rsidRDefault="00CC75A8">
      <w:bookmarkStart w:id="0" w:name="_GoBack"/>
      <w:bookmarkEnd w:id="0"/>
    </w:p>
    <w:sectPr w:rsidR="00CC75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1F67"/>
    <w:multiLevelType w:val="multilevel"/>
    <w:tmpl w:val="D6201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DC342A"/>
    <w:multiLevelType w:val="multilevel"/>
    <w:tmpl w:val="EA08E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79491D"/>
    <w:multiLevelType w:val="multilevel"/>
    <w:tmpl w:val="3EC4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7A02E1"/>
    <w:multiLevelType w:val="multilevel"/>
    <w:tmpl w:val="2AFC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50"/>
    <w:rsid w:val="00832850"/>
    <w:rsid w:val="00CC7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850"/>
    <w:rPr>
      <w:rFonts w:ascii="Times New Roman" w:eastAsia="Times New Roman" w:hAnsi="Times New Roman" w:cs="Times New Roman"/>
      <w:b/>
      <w:bCs/>
      <w:kern w:val="36"/>
      <w:sz w:val="48"/>
      <w:szCs w:val="48"/>
      <w:lang w:eastAsia="es-ES"/>
    </w:rPr>
  </w:style>
  <w:style w:type="paragraph" w:customStyle="1" w:styleId="font8">
    <w:name w:val="font_8"/>
    <w:basedOn w:val="Normal"/>
    <w:rsid w:val="0083285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2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850"/>
    <w:rPr>
      <w:rFonts w:ascii="Times New Roman" w:eastAsia="Times New Roman" w:hAnsi="Times New Roman" w:cs="Times New Roman"/>
      <w:b/>
      <w:bCs/>
      <w:kern w:val="36"/>
      <w:sz w:val="48"/>
      <w:szCs w:val="48"/>
      <w:lang w:eastAsia="es-ES"/>
    </w:rPr>
  </w:style>
  <w:style w:type="paragraph" w:customStyle="1" w:styleId="font8">
    <w:name w:val="font_8"/>
    <w:basedOn w:val="Normal"/>
    <w:rsid w:val="0083285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3473</Characters>
  <Application>Microsoft Office Word</Application>
  <DocSecurity>0</DocSecurity>
  <Lines>28</Lines>
  <Paragraphs>8</Paragraphs>
  <ScaleCrop>false</ScaleCrop>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Nanana Nonono</dc:creator>
  <cp:lastModifiedBy>Nanana Nonono</cp:lastModifiedBy>
  <cp:revision>2</cp:revision>
  <dcterms:created xsi:type="dcterms:W3CDTF">2016-08-13T19:57:00Z</dcterms:created>
  <dcterms:modified xsi:type="dcterms:W3CDTF">2016-08-13T19:57:00Z</dcterms:modified>
</cp:coreProperties>
</file>